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C2" w:rsidRDefault="005028CB" w:rsidP="007E3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28CB">
        <w:rPr>
          <w:rFonts w:ascii="Times New Roman" w:hAnsi="Times New Roman" w:cs="Times New Roman"/>
          <w:sz w:val="28"/>
          <w:szCs w:val="28"/>
        </w:rPr>
        <w:t>Сильная</w:t>
      </w:r>
      <w:proofErr w:type="gramEnd"/>
      <w:r w:rsidRPr="00502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8CB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Pr="005028CB">
        <w:rPr>
          <w:rFonts w:ascii="Times New Roman" w:hAnsi="Times New Roman" w:cs="Times New Roman"/>
          <w:sz w:val="28"/>
          <w:szCs w:val="28"/>
        </w:rPr>
        <w:t>-сильный профсоюз!</w:t>
      </w:r>
    </w:p>
    <w:p w:rsidR="005028CB" w:rsidRDefault="005028CB" w:rsidP="007E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семинара объединила председателей первичных профсоюзных организаций на семинаре, который позволил еще раз обсудить  вопросы о значимости профсоюза, об укреплении профсоюзных организаций которые объединяют менее 50 % членов профсоюза.</w:t>
      </w:r>
    </w:p>
    <w:p w:rsidR="005028CB" w:rsidRDefault="005028CB" w:rsidP="007E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профактивистов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стало традицией, что на </w:t>
      </w:r>
      <w:r w:rsidR="007E3AF3">
        <w:rPr>
          <w:rFonts w:ascii="Times New Roman" w:hAnsi="Times New Roman" w:cs="Times New Roman"/>
          <w:sz w:val="28"/>
          <w:szCs w:val="28"/>
        </w:rPr>
        <w:t xml:space="preserve">профсоюзные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приходит министр культуры Новосибирской области, рассказывает о задачах министерства культуры, о планах на следующий год, о взаимодействии с обкомом профсоюза. На встрече присутствовал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министра культуры Новосибирской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Ю.В.Зимняков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37F5" w:rsidRPr="007E3AF3" w:rsidRDefault="007A37F5" w:rsidP="007E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AF3">
        <w:rPr>
          <w:rFonts w:ascii="Times New Roman" w:hAnsi="Times New Roman" w:cs="Times New Roman"/>
          <w:sz w:val="28"/>
          <w:szCs w:val="28"/>
        </w:rPr>
        <w:t xml:space="preserve">Участники семинара </w:t>
      </w:r>
      <w:r w:rsidR="007E3AF3" w:rsidRPr="007E3AF3">
        <w:rPr>
          <w:rFonts w:ascii="Times New Roman" w:hAnsi="Times New Roman" w:cs="Times New Roman"/>
          <w:sz w:val="28"/>
          <w:szCs w:val="28"/>
        </w:rPr>
        <w:t>рассмотрели и обсудили следующие вопросы:</w:t>
      </w:r>
    </w:p>
    <w:p w:rsidR="005028CB" w:rsidRPr="00B62810" w:rsidRDefault="007E3AF3" w:rsidP="007E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AF3">
        <w:rPr>
          <w:rFonts w:ascii="Times New Roman" w:hAnsi="Times New Roman" w:cs="Times New Roman"/>
          <w:sz w:val="28"/>
          <w:szCs w:val="28"/>
        </w:rPr>
        <w:t xml:space="preserve">«О роли профсоюза в сфере культуры» </w:t>
      </w:r>
      <w:r>
        <w:rPr>
          <w:rFonts w:ascii="Times New Roman" w:hAnsi="Times New Roman" w:cs="Times New Roman"/>
          <w:sz w:val="28"/>
          <w:szCs w:val="28"/>
        </w:rPr>
        <w:t>выступила</w:t>
      </w:r>
      <w:r w:rsidRPr="007E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AF3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Pr="007E3AF3">
        <w:rPr>
          <w:rFonts w:ascii="Times New Roman" w:hAnsi="Times New Roman" w:cs="Times New Roman"/>
          <w:sz w:val="28"/>
          <w:szCs w:val="28"/>
        </w:rPr>
        <w:t xml:space="preserve"> Людмила Германовна, </w:t>
      </w:r>
      <w:r w:rsidRPr="007E3AF3">
        <w:rPr>
          <w:rFonts w:ascii="Times New Roman" w:hAnsi="Times New Roman" w:cs="Times New Roman"/>
          <w:bCs/>
          <w:sz w:val="28"/>
          <w:szCs w:val="28"/>
        </w:rPr>
        <w:t>п</w:t>
      </w:r>
      <w:r w:rsidRPr="007E3AF3">
        <w:rPr>
          <w:rFonts w:ascii="Times New Roman" w:hAnsi="Times New Roman" w:cs="Times New Roman"/>
          <w:sz w:val="28"/>
          <w:szCs w:val="28"/>
        </w:rPr>
        <w:t>редседатель Новосибирского обкома профсоюза работников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AF3">
        <w:rPr>
          <w:rFonts w:ascii="Times New Roman" w:hAnsi="Times New Roman" w:cs="Times New Roman"/>
          <w:sz w:val="28"/>
          <w:szCs w:val="28"/>
        </w:rPr>
        <w:t>«Трудовое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2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профсоюза в контро</w:t>
      </w:r>
      <w:r w:rsidR="00B62810">
        <w:rPr>
          <w:rFonts w:ascii="Times New Roman" w:hAnsi="Times New Roman" w:cs="Times New Roman"/>
          <w:sz w:val="28"/>
          <w:szCs w:val="28"/>
        </w:rPr>
        <w:t>ле за соблюдением трудовых прав</w:t>
      </w:r>
      <w:r w:rsidRPr="007E3AF3">
        <w:rPr>
          <w:rFonts w:ascii="Times New Roman" w:hAnsi="Times New Roman" w:cs="Times New Roman"/>
          <w:sz w:val="28"/>
          <w:szCs w:val="28"/>
        </w:rPr>
        <w:t xml:space="preserve">» - </w:t>
      </w:r>
      <w:r w:rsidRPr="00B62810">
        <w:rPr>
          <w:rFonts w:ascii="Times New Roman" w:hAnsi="Times New Roman" w:cs="Times New Roman"/>
          <w:sz w:val="28"/>
          <w:szCs w:val="28"/>
        </w:rPr>
        <w:t>Макарова Наталья Владимировна, практикующий судебный юри</w:t>
      </w:r>
      <w:proofErr w:type="gramStart"/>
      <w:r w:rsidRPr="00B62810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B62810">
        <w:rPr>
          <w:rFonts w:ascii="Times New Roman" w:hAnsi="Times New Roman" w:cs="Times New Roman"/>
          <w:sz w:val="28"/>
          <w:szCs w:val="28"/>
        </w:rPr>
        <w:t>ере трудового законодательства</w:t>
      </w:r>
      <w:r w:rsidR="00B62810">
        <w:rPr>
          <w:rFonts w:ascii="Times New Roman" w:hAnsi="Times New Roman" w:cs="Times New Roman"/>
          <w:sz w:val="28"/>
          <w:szCs w:val="28"/>
        </w:rPr>
        <w:t>.</w:t>
      </w:r>
    </w:p>
    <w:p w:rsidR="007E3AF3" w:rsidRPr="00B62810" w:rsidRDefault="007E3AF3" w:rsidP="007E3A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«Эмоциональное выгорание работника»</w:t>
      </w:r>
      <w:r w:rsidR="00B62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62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2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Марусова Елена Викторовна, преподаватель НГАУ, бизнес-тренер</w:t>
      </w:r>
      <w:r w:rsidR="00C40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7E3AF3" w:rsidRDefault="00B62810" w:rsidP="007E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</w:t>
      </w:r>
      <w:r w:rsidR="007E3AF3" w:rsidRPr="00B62810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E3AF3" w:rsidRPr="00B62810">
        <w:rPr>
          <w:rFonts w:ascii="Times New Roman" w:hAnsi="Times New Roman" w:cs="Times New Roman"/>
          <w:sz w:val="28"/>
          <w:szCs w:val="28"/>
        </w:rPr>
        <w:t xml:space="preserve"> профсоюзной работы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7E3AF3" w:rsidRPr="00B62810">
        <w:rPr>
          <w:rFonts w:ascii="Times New Roman" w:hAnsi="Times New Roman" w:cs="Times New Roman"/>
          <w:sz w:val="28"/>
          <w:szCs w:val="28"/>
        </w:rPr>
        <w:t xml:space="preserve">председатели райкомов, </w:t>
      </w:r>
      <w:r>
        <w:rPr>
          <w:rFonts w:ascii="Times New Roman" w:hAnsi="Times New Roman" w:cs="Times New Roman"/>
          <w:sz w:val="28"/>
          <w:szCs w:val="28"/>
        </w:rPr>
        <w:t xml:space="preserve">горкомов крупных профсоюзных организаций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Максимовна,  Симонова Елена Георгиевна,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Владимировна, Юрина Татьяна Николаевна.</w:t>
      </w:r>
    </w:p>
    <w:p w:rsidR="00B62810" w:rsidRPr="00B62810" w:rsidRDefault="00B62810" w:rsidP="007E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благодарим Учебный центр профсоюзов за организацию лекторов, за полученные знания, которые будут применены на практике.</w:t>
      </w:r>
    </w:p>
    <w:sectPr w:rsidR="00B62810" w:rsidRPr="00B6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3"/>
    <w:rsid w:val="005028CB"/>
    <w:rsid w:val="007A37F5"/>
    <w:rsid w:val="007E3AF3"/>
    <w:rsid w:val="008907C2"/>
    <w:rsid w:val="00B62810"/>
    <w:rsid w:val="00C40895"/>
    <w:rsid w:val="00D1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2019-12-04T13:48:00Z</dcterms:created>
  <dcterms:modified xsi:type="dcterms:W3CDTF">2019-12-04T14:17:00Z</dcterms:modified>
</cp:coreProperties>
</file>