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23" w:rsidRDefault="00C03823">
      <w:pPr>
        <w:rPr>
          <w:rFonts w:ascii="Times New Roman" w:hAnsi="Times New Roman" w:cs="Times New Roman"/>
          <w:sz w:val="28"/>
          <w:szCs w:val="28"/>
        </w:rPr>
      </w:pPr>
      <w:r w:rsidRPr="00C03823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Новосибирска подвели 25 февраля.</w:t>
      </w:r>
    </w:p>
    <w:p w:rsidR="00170E2F" w:rsidRPr="00C03823" w:rsidRDefault="00C03823" w:rsidP="001E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Городское собрание общественности состоялось в </w:t>
      </w:r>
      <w:r w:rsidRPr="00C03823">
        <w:rPr>
          <w:rFonts w:ascii="Times New Roman" w:hAnsi="Times New Roman" w:cs="Times New Roman"/>
          <w:sz w:val="24"/>
          <w:szCs w:val="24"/>
        </w:rPr>
        <w:t>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нном концертном зале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Каца</w:t>
      </w:r>
      <w:proofErr w:type="spellEnd"/>
      <w:proofErr w:type="gramStart"/>
      <w:r w:rsidR="00170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0E2F">
        <w:rPr>
          <w:rFonts w:ascii="Times New Roman" w:hAnsi="Times New Roman" w:cs="Times New Roman"/>
          <w:sz w:val="24"/>
          <w:szCs w:val="24"/>
        </w:rPr>
        <w:t xml:space="preserve"> В своем докладе </w:t>
      </w:r>
      <w:r w:rsidRPr="00C03823">
        <w:rPr>
          <w:rFonts w:ascii="Times New Roman" w:hAnsi="Times New Roman" w:cs="Times New Roman"/>
          <w:sz w:val="24"/>
          <w:szCs w:val="24"/>
        </w:rPr>
        <w:t xml:space="preserve">Анатолий </w:t>
      </w:r>
      <w:r>
        <w:rPr>
          <w:rFonts w:ascii="Times New Roman" w:hAnsi="Times New Roman" w:cs="Times New Roman"/>
          <w:sz w:val="24"/>
          <w:szCs w:val="24"/>
        </w:rPr>
        <w:t xml:space="preserve">Евгеньевич </w:t>
      </w:r>
      <w:r w:rsidRPr="00C03823">
        <w:rPr>
          <w:rFonts w:ascii="Times New Roman" w:hAnsi="Times New Roman" w:cs="Times New Roman"/>
          <w:sz w:val="24"/>
          <w:szCs w:val="24"/>
        </w:rPr>
        <w:t xml:space="preserve">Локоть </w:t>
      </w:r>
      <w:proofErr w:type="gramStart"/>
      <w:r w:rsidRPr="00C03823">
        <w:rPr>
          <w:rFonts w:ascii="Times New Roman" w:hAnsi="Times New Roman" w:cs="Times New Roman"/>
          <w:sz w:val="24"/>
          <w:szCs w:val="24"/>
        </w:rPr>
        <w:t xml:space="preserve">отчитался </w:t>
      </w:r>
      <w:r w:rsidR="00170E2F">
        <w:rPr>
          <w:rFonts w:ascii="Times New Roman" w:hAnsi="Times New Roman" w:cs="Times New Roman"/>
          <w:sz w:val="24"/>
          <w:szCs w:val="24"/>
        </w:rPr>
        <w:t>об итогах</w:t>
      </w:r>
      <w:proofErr w:type="gramEnd"/>
      <w:r w:rsidR="00170E2F">
        <w:rPr>
          <w:rFonts w:ascii="Times New Roman" w:hAnsi="Times New Roman" w:cs="Times New Roman"/>
          <w:sz w:val="24"/>
          <w:szCs w:val="24"/>
        </w:rPr>
        <w:t xml:space="preserve"> работы за пять лет. Остановился за значимых </w:t>
      </w:r>
      <w:proofErr w:type="gramStart"/>
      <w:r w:rsidR="00170E2F">
        <w:rPr>
          <w:rFonts w:ascii="Times New Roman" w:hAnsi="Times New Roman" w:cs="Times New Roman"/>
          <w:sz w:val="24"/>
          <w:szCs w:val="24"/>
        </w:rPr>
        <w:t>событиях</w:t>
      </w:r>
      <w:proofErr w:type="gramEnd"/>
      <w:r w:rsidR="00170E2F">
        <w:rPr>
          <w:rFonts w:ascii="Times New Roman" w:hAnsi="Times New Roman" w:cs="Times New Roman"/>
          <w:sz w:val="24"/>
          <w:szCs w:val="24"/>
        </w:rPr>
        <w:t xml:space="preserve"> и фактах, среди которых отметил рост населения, о расходах на образование и социальную политику. Отметил, </w:t>
      </w:r>
      <w:proofErr w:type="gramStart"/>
      <w:r w:rsidR="00170E2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170E2F">
        <w:rPr>
          <w:rFonts w:ascii="Times New Roman" w:hAnsi="Times New Roman" w:cs="Times New Roman"/>
          <w:sz w:val="24"/>
          <w:szCs w:val="24"/>
        </w:rPr>
        <w:t xml:space="preserve"> несмотря на трудности, сохранили социальную направленность бюджета -</w:t>
      </w:r>
      <w:r w:rsidR="00170E2F" w:rsidRPr="00170E2F">
        <w:rPr>
          <w:rFonts w:ascii="Times New Roman" w:hAnsi="Times New Roman" w:cs="Times New Roman"/>
          <w:sz w:val="24"/>
          <w:szCs w:val="24"/>
        </w:rPr>
        <w:t xml:space="preserve"> </w:t>
      </w:r>
      <w:r w:rsidR="00170E2F">
        <w:rPr>
          <w:rFonts w:ascii="Times New Roman" w:hAnsi="Times New Roman" w:cs="Times New Roman"/>
          <w:sz w:val="24"/>
          <w:szCs w:val="24"/>
        </w:rPr>
        <w:t>н</w:t>
      </w:r>
      <w:r w:rsidR="00170E2F" w:rsidRPr="00C03823">
        <w:rPr>
          <w:rFonts w:ascii="Times New Roman" w:hAnsi="Times New Roman" w:cs="Times New Roman"/>
          <w:sz w:val="24"/>
          <w:szCs w:val="24"/>
        </w:rPr>
        <w:t>а образование и социальную политику идёт более половины, а именно 66% всех расходов</w:t>
      </w:r>
      <w:r w:rsidR="00170E2F">
        <w:rPr>
          <w:rFonts w:ascii="Times New Roman" w:hAnsi="Times New Roman" w:cs="Times New Roman"/>
          <w:sz w:val="24"/>
          <w:szCs w:val="24"/>
        </w:rPr>
        <w:t>.</w:t>
      </w:r>
      <w:r w:rsidR="00170E2F" w:rsidRPr="00170E2F">
        <w:rPr>
          <w:rFonts w:ascii="Times New Roman" w:hAnsi="Times New Roman" w:cs="Times New Roman"/>
          <w:sz w:val="24"/>
          <w:szCs w:val="24"/>
        </w:rPr>
        <w:t xml:space="preserve"> </w:t>
      </w:r>
      <w:r w:rsidR="00170E2F">
        <w:rPr>
          <w:rFonts w:ascii="Times New Roman" w:hAnsi="Times New Roman" w:cs="Times New Roman"/>
          <w:sz w:val="24"/>
          <w:szCs w:val="24"/>
        </w:rPr>
        <w:t>Н</w:t>
      </w:r>
      <w:r w:rsidR="00170E2F" w:rsidRPr="00C03823">
        <w:rPr>
          <w:rFonts w:ascii="Times New Roman" w:hAnsi="Times New Roman" w:cs="Times New Roman"/>
          <w:sz w:val="24"/>
          <w:szCs w:val="24"/>
        </w:rPr>
        <w:t>а дополнительные меры поддержки горожан и социальную помощь в Новосибирске израсходовали 2 млрд</w:t>
      </w:r>
      <w:r w:rsidR="00170E2F">
        <w:rPr>
          <w:rFonts w:ascii="Times New Roman" w:hAnsi="Times New Roman" w:cs="Times New Roman"/>
          <w:sz w:val="24"/>
          <w:szCs w:val="24"/>
        </w:rPr>
        <w:t>.</w:t>
      </w:r>
      <w:r w:rsidR="00170E2F" w:rsidRPr="00C03823">
        <w:rPr>
          <w:rFonts w:ascii="Times New Roman" w:hAnsi="Times New Roman" w:cs="Times New Roman"/>
          <w:sz w:val="24"/>
          <w:szCs w:val="24"/>
        </w:rPr>
        <w:t xml:space="preserve"> 390 млн</w:t>
      </w:r>
      <w:r w:rsidR="00170E2F">
        <w:rPr>
          <w:rFonts w:ascii="Times New Roman" w:hAnsi="Times New Roman" w:cs="Times New Roman"/>
          <w:sz w:val="24"/>
          <w:szCs w:val="24"/>
        </w:rPr>
        <w:t>.</w:t>
      </w:r>
      <w:r w:rsidR="00170E2F" w:rsidRPr="00C03823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170E2F">
        <w:rPr>
          <w:rFonts w:ascii="Times New Roman" w:hAnsi="Times New Roman" w:cs="Times New Roman"/>
          <w:sz w:val="24"/>
          <w:szCs w:val="24"/>
        </w:rPr>
        <w:t xml:space="preserve">Выросло на 40% </w:t>
      </w:r>
      <w:r w:rsidR="00170E2F" w:rsidRPr="00C03823">
        <w:rPr>
          <w:rFonts w:ascii="Times New Roman" w:hAnsi="Times New Roman" w:cs="Times New Roman"/>
          <w:sz w:val="24"/>
          <w:szCs w:val="24"/>
        </w:rPr>
        <w:t>число тех, кто получает пос</w:t>
      </w:r>
      <w:r w:rsidR="00170E2F">
        <w:rPr>
          <w:rFonts w:ascii="Times New Roman" w:hAnsi="Times New Roman" w:cs="Times New Roman"/>
          <w:sz w:val="24"/>
          <w:szCs w:val="24"/>
        </w:rPr>
        <w:t>обия.</w:t>
      </w:r>
    </w:p>
    <w:p w:rsidR="00C03823" w:rsidRPr="00C03823" w:rsidRDefault="00C03823" w:rsidP="001E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23">
        <w:rPr>
          <w:rFonts w:ascii="Times New Roman" w:hAnsi="Times New Roman" w:cs="Times New Roman"/>
          <w:sz w:val="24"/>
          <w:szCs w:val="24"/>
        </w:rPr>
        <w:t>По национальным проектам за последние два года на развитие</w:t>
      </w:r>
      <w:r w:rsidR="00DD084A">
        <w:rPr>
          <w:rFonts w:ascii="Times New Roman" w:hAnsi="Times New Roman" w:cs="Times New Roman"/>
          <w:sz w:val="24"/>
          <w:szCs w:val="24"/>
        </w:rPr>
        <w:t xml:space="preserve"> привлечено</w:t>
      </w:r>
      <w:r w:rsidR="00907411">
        <w:rPr>
          <w:rFonts w:ascii="Times New Roman" w:hAnsi="Times New Roman" w:cs="Times New Roman"/>
          <w:sz w:val="24"/>
          <w:szCs w:val="24"/>
        </w:rPr>
        <w:t xml:space="preserve"> 4 </w:t>
      </w:r>
      <w:proofErr w:type="gramStart"/>
      <w:r w:rsidR="0090741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907411">
        <w:rPr>
          <w:rFonts w:ascii="Times New Roman" w:hAnsi="Times New Roman" w:cs="Times New Roman"/>
          <w:sz w:val="24"/>
          <w:szCs w:val="24"/>
        </w:rPr>
        <w:t xml:space="preserve"> рублей из бюджетов различных </w:t>
      </w:r>
      <w:r w:rsidRPr="00C03823">
        <w:rPr>
          <w:rFonts w:ascii="Times New Roman" w:hAnsi="Times New Roman" w:cs="Times New Roman"/>
          <w:sz w:val="24"/>
          <w:szCs w:val="24"/>
        </w:rPr>
        <w:t xml:space="preserve">уровней. </w:t>
      </w:r>
      <w:r w:rsidR="00907411">
        <w:rPr>
          <w:rFonts w:ascii="Times New Roman" w:hAnsi="Times New Roman" w:cs="Times New Roman"/>
          <w:sz w:val="24"/>
          <w:szCs w:val="24"/>
        </w:rPr>
        <w:t>В</w:t>
      </w:r>
      <w:r w:rsidRPr="00C03823">
        <w:rPr>
          <w:rFonts w:ascii="Times New Roman" w:hAnsi="Times New Roman" w:cs="Times New Roman"/>
          <w:sz w:val="24"/>
          <w:szCs w:val="24"/>
        </w:rPr>
        <w:t xml:space="preserve"> 2019 году в город поступят дополнительные 10% налоговых поступлений или 1,1 </w:t>
      </w:r>
      <w:proofErr w:type="gramStart"/>
      <w:r w:rsidRPr="00C03823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C0382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07411" w:rsidRDefault="00907411" w:rsidP="001E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Отметил, что увеличилось число школьников и воспитанников детских садов на 30%.Постороено и </w:t>
      </w:r>
      <w:r>
        <w:rPr>
          <w:rFonts w:ascii="Times New Roman" w:hAnsi="Times New Roman" w:cs="Times New Roman"/>
          <w:sz w:val="24"/>
          <w:szCs w:val="24"/>
        </w:rPr>
        <w:t>реконструировано</w:t>
      </w:r>
      <w:r w:rsidRPr="00C038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9 школ и  4 строится. Каждая школа смоет принять 1100 учеников. Открыли 29 детских садов, а это более 7 тысяч мест. Два городских театра получили новые площадки. </w:t>
      </w:r>
    </w:p>
    <w:p w:rsidR="00C03823" w:rsidRPr="00C03823" w:rsidRDefault="00907411" w:rsidP="001E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Ввели 6,8 млн.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Новосибирске, расселено 205 аварийных домов. Увеличилось число</w:t>
      </w:r>
      <w:r w:rsidR="00C03823" w:rsidRPr="00C03823">
        <w:rPr>
          <w:rFonts w:ascii="Times New Roman" w:hAnsi="Times New Roman" w:cs="Times New Roman"/>
          <w:sz w:val="24"/>
          <w:szCs w:val="24"/>
        </w:rPr>
        <w:t xml:space="preserve"> жителей города на 65 000 человек. Теперь население сибирской столицы превышает 1 </w:t>
      </w:r>
      <w:proofErr w:type="gramStart"/>
      <w:r w:rsidR="00C03823" w:rsidRPr="00C0382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C03823" w:rsidRPr="00C03823">
        <w:rPr>
          <w:rFonts w:ascii="Times New Roman" w:hAnsi="Times New Roman" w:cs="Times New Roman"/>
          <w:sz w:val="24"/>
          <w:szCs w:val="24"/>
        </w:rPr>
        <w:t xml:space="preserve"> 600 тысяч жителей, а с учётом агломерации — 2 млн человек.</w:t>
      </w:r>
    </w:p>
    <w:p w:rsidR="00907411" w:rsidRDefault="00907411" w:rsidP="001E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823">
        <w:rPr>
          <w:rFonts w:ascii="Times New Roman" w:hAnsi="Times New Roman" w:cs="Times New Roman"/>
          <w:sz w:val="24"/>
          <w:szCs w:val="24"/>
        </w:rPr>
        <w:t xml:space="preserve">И основные усилия были направлены на три </w:t>
      </w:r>
      <w:r>
        <w:rPr>
          <w:rFonts w:ascii="Times New Roman" w:hAnsi="Times New Roman" w:cs="Times New Roman"/>
          <w:sz w:val="24"/>
          <w:szCs w:val="24"/>
        </w:rPr>
        <w:t xml:space="preserve">приоритета - Транспорт и дороги, </w:t>
      </w:r>
      <w:r w:rsidRPr="00C03823">
        <w:rPr>
          <w:rFonts w:ascii="Times New Roman" w:hAnsi="Times New Roman" w:cs="Times New Roman"/>
          <w:sz w:val="24"/>
          <w:szCs w:val="24"/>
        </w:rPr>
        <w:t>Социальная инфраструкт</w:t>
      </w:r>
      <w:r>
        <w:rPr>
          <w:rFonts w:ascii="Times New Roman" w:hAnsi="Times New Roman" w:cs="Times New Roman"/>
          <w:sz w:val="24"/>
          <w:szCs w:val="24"/>
        </w:rPr>
        <w:t>ура и  Комфортный город</w:t>
      </w:r>
      <w:r w:rsidRPr="00C038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направлено на улучшение жизни горожан.</w:t>
      </w:r>
    </w:p>
    <w:p w:rsidR="00907411" w:rsidRDefault="00907411" w:rsidP="001E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вручены награды  Губернатором Новосибирской области Травниковым, Председателем Законодательного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Шимкивом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Андреем Ивановичем, мэром города Локтем Анатолием Евгеньевичем.</w:t>
      </w:r>
    </w:p>
    <w:p w:rsidR="00907411" w:rsidRPr="00C03823" w:rsidRDefault="00907411" w:rsidP="001E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закончилось концертным выступлением </w:t>
      </w:r>
      <w:r w:rsidR="00FD5EFD">
        <w:rPr>
          <w:rFonts w:ascii="Times New Roman" w:hAnsi="Times New Roman" w:cs="Times New Roman"/>
          <w:sz w:val="24"/>
          <w:szCs w:val="24"/>
        </w:rPr>
        <w:t>коллектива Сибирского хора.</w:t>
      </w:r>
    </w:p>
    <w:p w:rsidR="00382253" w:rsidRPr="00C03823" w:rsidRDefault="00382253" w:rsidP="001E76D5">
      <w:pPr>
        <w:spacing w:after="0" w:line="240" w:lineRule="auto"/>
      </w:pPr>
      <w:bookmarkStart w:id="0" w:name="_GoBack"/>
      <w:bookmarkEnd w:id="0"/>
    </w:p>
    <w:sectPr w:rsidR="00382253" w:rsidRPr="00C0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B"/>
    <w:rsid w:val="00170E2F"/>
    <w:rsid w:val="001E76D5"/>
    <w:rsid w:val="00382253"/>
    <w:rsid w:val="00907411"/>
    <w:rsid w:val="00C03823"/>
    <w:rsid w:val="00D9347B"/>
    <w:rsid w:val="00DD084A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leftmenu">
    <w:name w:val="add_left_menu"/>
    <w:basedOn w:val="a0"/>
    <w:rsid w:val="00C03823"/>
  </w:style>
  <w:style w:type="paragraph" w:styleId="a4">
    <w:name w:val="Balloon Text"/>
    <w:basedOn w:val="a"/>
    <w:link w:val="a5"/>
    <w:uiPriority w:val="99"/>
    <w:semiHidden/>
    <w:unhideWhenUsed/>
    <w:rsid w:val="00C0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leftmenu">
    <w:name w:val="add_left_menu"/>
    <w:basedOn w:val="a0"/>
    <w:rsid w:val="00C03823"/>
  </w:style>
  <w:style w:type="paragraph" w:styleId="a4">
    <w:name w:val="Balloon Text"/>
    <w:basedOn w:val="a"/>
    <w:link w:val="a5"/>
    <w:uiPriority w:val="99"/>
    <w:semiHidden/>
    <w:unhideWhenUsed/>
    <w:rsid w:val="00C0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577">
          <w:marLeft w:val="0"/>
          <w:marRight w:val="0"/>
          <w:marTop w:val="15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741">
          <w:marLeft w:val="4536"/>
          <w:marRight w:val="4536"/>
          <w:marTop w:val="6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2019-02-26T15:05:00Z</dcterms:created>
  <dcterms:modified xsi:type="dcterms:W3CDTF">2019-02-26T15:38:00Z</dcterms:modified>
</cp:coreProperties>
</file>